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7C9D8" w14:textId="77777777" w:rsidR="00587101" w:rsidRDefault="00587101" w:rsidP="00587101">
      <w:pPr>
        <w:pStyle w:val="a6"/>
        <w:pBdr>
          <w:bottom w:val="single" w:sz="6" w:space="1" w:color="auto"/>
        </w:pBdr>
        <w:tabs>
          <w:tab w:val="left" w:pos="2782"/>
        </w:tabs>
        <w:rPr>
          <w:b/>
          <w:sz w:val="26"/>
          <w:szCs w:val="26"/>
        </w:rPr>
      </w:pPr>
      <w:bookmarkStart w:id="0" w:name="_Hlk89696697"/>
      <w:bookmarkStart w:id="1" w:name="_GoBack"/>
      <w:bookmarkEnd w:id="1"/>
      <w:r>
        <w:rPr>
          <w:b/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изучением отдельных предметов гуманитарного профиля им. И.С. Тургенева г. Орла</w:t>
      </w:r>
      <w:bookmarkEnd w:id="0"/>
    </w:p>
    <w:p w14:paraId="16D72675" w14:textId="77777777" w:rsidR="00587101" w:rsidRDefault="00587101" w:rsidP="00587101"/>
    <w:p w14:paraId="56EB18D0" w14:textId="77777777" w:rsidR="00587101" w:rsidRDefault="00587101" w:rsidP="00587101"/>
    <w:p w14:paraId="1423DA40" w14:textId="77777777" w:rsidR="00587101" w:rsidRDefault="00587101" w:rsidP="00587101"/>
    <w:p w14:paraId="3E78984D" w14:textId="77777777" w:rsidR="00587101" w:rsidRDefault="00587101" w:rsidP="00587101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ООП СОО  </w:t>
      </w:r>
    </w:p>
    <w:p w14:paraId="33778DA7" w14:textId="77777777" w:rsidR="00587101" w:rsidRDefault="00587101" w:rsidP="005871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02.08.2023г.  № 182-Д</w:t>
      </w:r>
    </w:p>
    <w:p w14:paraId="0C8204AE" w14:textId="77777777" w:rsidR="00587101" w:rsidRDefault="00587101" w:rsidP="005871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FA45D9" w14:textId="77777777" w:rsidR="00587101" w:rsidRDefault="00587101" w:rsidP="005871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569058" w14:textId="77777777" w:rsidR="00587101" w:rsidRDefault="00587101" w:rsidP="005871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EC32D8" w14:textId="726EA2D8" w:rsidR="00587101" w:rsidRDefault="00587101" w:rsidP="00587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ВЕРОЯТНОСТЬ И СТАТИСТИКА</w:t>
      </w:r>
    </w:p>
    <w:p w14:paraId="1D676F1F" w14:textId="77777777" w:rsidR="00587101" w:rsidRDefault="00587101" w:rsidP="00587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10 - 11 классы</w:t>
      </w:r>
    </w:p>
    <w:p w14:paraId="2FE0A3DC" w14:textId="1B07FCEB" w:rsidR="00587101" w:rsidRDefault="00587101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C7E731A" w14:textId="3A127AF9" w:rsidR="00587101" w:rsidRDefault="00587101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720463B8" w14:textId="2D726BB4" w:rsidR="00587101" w:rsidRDefault="00587101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99A9490" w14:textId="5A420651" w:rsidR="00587101" w:rsidRDefault="00587101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1F93F7F" w14:textId="4205BE75" w:rsidR="00587101" w:rsidRDefault="00587101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716867BE" w14:textId="4D60CAAD" w:rsidR="00587101" w:rsidRDefault="00587101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54C22FF" w14:textId="24E74371" w:rsidR="00587101" w:rsidRDefault="00587101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5712FF5F" w14:textId="0EDBB7A1" w:rsidR="00587101" w:rsidRDefault="00587101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E206658" w14:textId="5C03030D" w:rsidR="00587101" w:rsidRDefault="00587101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7A98F5B1" w14:textId="59167DB0" w:rsidR="00587101" w:rsidRDefault="00587101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4EE0A27A" w14:textId="1AC5FE7C" w:rsidR="00587101" w:rsidRDefault="00587101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8C09E8F" w14:textId="508FA0AD" w:rsidR="00587101" w:rsidRDefault="00587101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113E6B0" w14:textId="6385BF9C" w:rsidR="00587101" w:rsidRDefault="00587101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D149D10" w14:textId="3ADA3D0A" w:rsidR="00587101" w:rsidRDefault="00587101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61647462" w14:textId="65D1C5F1" w:rsidR="00587101" w:rsidRDefault="00587101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BA38F6F" w14:textId="0CC269D9" w:rsidR="00587101" w:rsidRDefault="00587101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963591D" w14:textId="135E789E" w:rsidR="00587101" w:rsidRDefault="00587101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2A45F907" w14:textId="596F3AC9" w:rsidR="00587101" w:rsidRDefault="00587101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B2F2888" w14:textId="77777777" w:rsidR="00587101" w:rsidRDefault="00587101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0BF62C0" w14:textId="7449020D" w:rsidR="00044122" w:rsidRDefault="0004412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lastRenderedPageBreak/>
        <w:t>Содержание учебного курса (по годам обучения)</w:t>
      </w:r>
    </w:p>
    <w:p w14:paraId="5280954F" w14:textId="48BF4DE0" w:rsidR="00044122" w:rsidRDefault="00044122" w:rsidP="0004412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D5C30D3" w14:textId="77777777" w:rsidR="00044122" w:rsidRPr="00044122" w:rsidRDefault="00044122" w:rsidP="000441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122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6E1B730C" w14:textId="0691FC92" w:rsidR="00044122" w:rsidRPr="00044122" w:rsidRDefault="00044122" w:rsidP="000441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4122">
        <w:rPr>
          <w:rFonts w:ascii="Times New Roman" w:hAnsi="Times New Roman" w:cs="Times New Roman"/>
          <w:sz w:val="24"/>
          <w:szCs w:val="24"/>
        </w:rPr>
        <w:t>Представление данных с помощью таблиц и диаграмм.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4122">
        <w:rPr>
          <w:rFonts w:ascii="Times New Roman" w:hAnsi="Times New Roman" w:cs="Times New Roman"/>
          <w:sz w:val="24"/>
          <w:szCs w:val="24"/>
        </w:rPr>
        <w:t>Сред</w:t>
      </w:r>
      <w:r w:rsidRPr="00044122">
        <w:rPr>
          <w:rFonts w:ascii="Times New Roman" w:hAnsi="Times New Roman" w:cs="Times New Roman"/>
          <w:sz w:val="24"/>
          <w:szCs w:val="24"/>
        </w:rPr>
        <w:softHyphen/>
        <w:t>нее арифметическое, медиана, наибольшее и наименьшее зна</w:t>
      </w:r>
      <w:r w:rsidRPr="00044122">
        <w:rPr>
          <w:rFonts w:ascii="Times New Roman" w:hAnsi="Times New Roman" w:cs="Times New Roman"/>
          <w:sz w:val="24"/>
          <w:szCs w:val="24"/>
        </w:rPr>
        <w:softHyphen/>
        <w:t>чения, размах, дисперсия и стандартное отклонение числовых наборов.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22">
        <w:rPr>
          <w:rFonts w:ascii="Times New Roman" w:hAnsi="Times New Roman" w:cs="Times New Roman"/>
          <w:sz w:val="24"/>
          <w:szCs w:val="24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</w:t>
      </w:r>
      <w:r w:rsidRPr="00044122">
        <w:rPr>
          <w:rFonts w:ascii="Times New Roman" w:hAnsi="Times New Roman" w:cs="Times New Roman"/>
          <w:sz w:val="24"/>
          <w:szCs w:val="24"/>
        </w:rPr>
        <w:softHyphen/>
        <w:t>ятности событий в опытах с равновозможными элементарными событиями. Операции над событиями: пересечение, объединение, проти</w:t>
      </w:r>
      <w:r w:rsidRPr="00044122">
        <w:rPr>
          <w:rFonts w:ascii="Times New Roman" w:hAnsi="Times New Roman" w:cs="Times New Roman"/>
          <w:sz w:val="24"/>
          <w:szCs w:val="24"/>
        </w:rPr>
        <w:softHyphen/>
        <w:t>воположные события. Диаграммы Эйлера. Формула сложения вероятностей.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22">
        <w:rPr>
          <w:rFonts w:ascii="Times New Roman" w:hAnsi="Times New Roman" w:cs="Times New Roman"/>
          <w:sz w:val="24"/>
          <w:szCs w:val="24"/>
        </w:rPr>
        <w:t>Условная вероятность. Умножение вероятностей. Дерево слу</w:t>
      </w:r>
      <w:r w:rsidRPr="00044122">
        <w:rPr>
          <w:rFonts w:ascii="Times New Roman" w:hAnsi="Times New Roman" w:cs="Times New Roman"/>
          <w:sz w:val="24"/>
          <w:szCs w:val="24"/>
        </w:rPr>
        <w:softHyphen/>
        <w:t>чайного эксперимента. Формула полной вероятности. Незави</w:t>
      </w:r>
      <w:r w:rsidRPr="00044122">
        <w:rPr>
          <w:rFonts w:ascii="Times New Roman" w:hAnsi="Times New Roman" w:cs="Times New Roman"/>
          <w:sz w:val="24"/>
          <w:szCs w:val="24"/>
        </w:rPr>
        <w:softHyphen/>
        <w:t>симые события.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22">
        <w:rPr>
          <w:rFonts w:ascii="Times New Roman" w:hAnsi="Times New Roman" w:cs="Times New Roman"/>
          <w:sz w:val="24"/>
          <w:szCs w:val="24"/>
        </w:rPr>
        <w:t>Комбинаторное правило умножения. Перестановки и факториал. Число сочетаний. Треугольник Паскаля. Формула бино</w:t>
      </w:r>
      <w:r w:rsidRPr="00044122">
        <w:rPr>
          <w:rFonts w:ascii="Times New Roman" w:hAnsi="Times New Roman" w:cs="Times New Roman"/>
          <w:sz w:val="24"/>
          <w:szCs w:val="24"/>
        </w:rPr>
        <w:softHyphen/>
        <w:t>ма Ньютона.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22">
        <w:rPr>
          <w:rFonts w:ascii="Times New Roman" w:hAnsi="Times New Roman" w:cs="Times New Roman"/>
          <w:sz w:val="24"/>
          <w:szCs w:val="24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22">
        <w:rPr>
          <w:rFonts w:ascii="Times New Roman" w:hAnsi="Times New Roman" w:cs="Times New Roman"/>
          <w:sz w:val="24"/>
          <w:szCs w:val="24"/>
        </w:rPr>
        <w:t>Случайная величина. Распределение вероятностей. Диаграм</w:t>
      </w:r>
      <w:r w:rsidRPr="00044122">
        <w:rPr>
          <w:rFonts w:ascii="Times New Roman" w:hAnsi="Times New Roman" w:cs="Times New Roman"/>
          <w:sz w:val="24"/>
          <w:szCs w:val="24"/>
        </w:rPr>
        <w:softHyphen/>
        <w:t>ма распределения. Примеры распределений, в том числе, гео</w:t>
      </w:r>
      <w:r w:rsidRPr="00044122">
        <w:rPr>
          <w:rFonts w:ascii="Times New Roman" w:hAnsi="Times New Roman" w:cs="Times New Roman"/>
          <w:sz w:val="24"/>
          <w:szCs w:val="24"/>
        </w:rPr>
        <w:softHyphen/>
        <w:t>метрическое и биномиальное.</w:t>
      </w:r>
    </w:p>
    <w:p w14:paraId="66E30C54" w14:textId="77777777" w:rsidR="00044122" w:rsidRPr="00044122" w:rsidRDefault="00044122" w:rsidP="000441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122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14:paraId="3C777F56" w14:textId="3DDA898A" w:rsidR="00044122" w:rsidRDefault="00044122" w:rsidP="000441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4122">
        <w:rPr>
          <w:rFonts w:ascii="Times New Roman" w:hAnsi="Times New Roman" w:cs="Times New Roman"/>
          <w:sz w:val="24"/>
          <w:szCs w:val="24"/>
        </w:rPr>
        <w:t>Числовые характеристики случайных величин: математиче</w:t>
      </w:r>
      <w:r w:rsidRPr="00044122">
        <w:rPr>
          <w:rFonts w:ascii="Times New Roman" w:hAnsi="Times New Roman" w:cs="Times New Roman"/>
          <w:sz w:val="24"/>
          <w:szCs w:val="24"/>
        </w:rPr>
        <w:softHyphen/>
        <w:t>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</w:t>
      </w:r>
      <w:r w:rsidRPr="00044122">
        <w:rPr>
          <w:rFonts w:ascii="Times New Roman" w:hAnsi="Times New Roman" w:cs="Times New Roman"/>
          <w:sz w:val="24"/>
          <w:szCs w:val="24"/>
        </w:rPr>
        <w:softHyphen/>
        <w:t>чайных величин. Математическое ожидание и дисперсия гео</w:t>
      </w:r>
      <w:r w:rsidRPr="00044122">
        <w:rPr>
          <w:rFonts w:ascii="Times New Roman" w:hAnsi="Times New Roman" w:cs="Times New Roman"/>
          <w:sz w:val="24"/>
          <w:szCs w:val="24"/>
        </w:rPr>
        <w:softHyphen/>
        <w:t>метрического и биномиального распределений.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22">
        <w:rPr>
          <w:rFonts w:ascii="Times New Roman" w:hAnsi="Times New Roman" w:cs="Times New Roman"/>
          <w:sz w:val="24"/>
          <w:szCs w:val="24"/>
        </w:rPr>
        <w:t>Закон больших чисел и его роль в науке, природе и обществе. Выборочный метод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22">
        <w:rPr>
          <w:rFonts w:ascii="Times New Roman" w:hAnsi="Times New Roman" w:cs="Times New Roman"/>
          <w:sz w:val="24"/>
          <w:szCs w:val="24"/>
        </w:rPr>
        <w:t>Примеры непрерывных случайных величин. Понятие о плот</w:t>
      </w:r>
      <w:r w:rsidRPr="00044122">
        <w:rPr>
          <w:rFonts w:ascii="Times New Roman" w:hAnsi="Times New Roman" w:cs="Times New Roman"/>
          <w:sz w:val="24"/>
          <w:szCs w:val="24"/>
        </w:rPr>
        <w:softHyphen/>
        <w:t>ности распределения. Задачи, приводящие к нормальному рас</w:t>
      </w:r>
      <w:r w:rsidRPr="00044122">
        <w:rPr>
          <w:rFonts w:ascii="Times New Roman" w:hAnsi="Times New Roman" w:cs="Times New Roman"/>
          <w:sz w:val="24"/>
          <w:szCs w:val="24"/>
        </w:rPr>
        <w:softHyphen/>
        <w:t>пределению. Понятие о нормальном распределении.</w:t>
      </w:r>
    </w:p>
    <w:p w14:paraId="03DB4E8D" w14:textId="0F611B6B" w:rsidR="00044122" w:rsidRDefault="00044122" w:rsidP="000441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7BD3B68" w14:textId="5B829C3F" w:rsidR="00893CD8" w:rsidRDefault="00893CD8" w:rsidP="00893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ular" w:hAnsi="Times New Roman" w:cs="Times New Roman"/>
          <w:b/>
          <w:bCs/>
          <w:sz w:val="24"/>
          <w:szCs w:val="24"/>
        </w:rPr>
      </w:pPr>
      <w:r w:rsidRPr="00A43DAF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Планируемые результаты освоения учебного предмета «</w:t>
      </w:r>
      <w:r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Вероятность и статистика</w:t>
      </w:r>
      <w:r w:rsidRPr="00A43DAF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 xml:space="preserve">» на уровне </w:t>
      </w:r>
      <w:r w:rsidR="00A468B9" w:rsidRPr="00A468B9">
        <w:rPr>
          <w:rFonts w:ascii="Times New Roman" w:hAnsi="Times New Roman" w:cs="Times New Roman"/>
          <w:b/>
          <w:bCs/>
          <w:sz w:val="24"/>
          <w:szCs w:val="24"/>
        </w:rPr>
        <w:t>среднего общего образования</w:t>
      </w:r>
    </w:p>
    <w:p w14:paraId="4D03C4FB" w14:textId="77777777" w:rsidR="00AA531A" w:rsidRPr="00A43DAF" w:rsidRDefault="00AA531A" w:rsidP="00893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48A7F" w14:textId="69A10E0E" w:rsidR="00AA531A" w:rsidRPr="00AA531A" w:rsidRDefault="00AA531A" w:rsidP="00DA6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4CF4055E" w14:textId="16282469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 xml:space="preserve">Гражданское </w:t>
      </w:r>
      <w:r w:rsidR="00DA6AA7" w:rsidRPr="00DA6AA7">
        <w:rPr>
          <w:rFonts w:ascii="Times New Roman" w:hAnsi="Times New Roman" w:cs="Times New Roman"/>
          <w:i/>
          <w:iCs/>
          <w:sz w:val="24"/>
          <w:szCs w:val="24"/>
        </w:rPr>
        <w:t>воспитание:</w:t>
      </w:r>
      <w:r w:rsidR="00DA6AA7" w:rsidRPr="00AA531A">
        <w:rPr>
          <w:rFonts w:ascii="Times New Roman" w:hAnsi="Times New Roman" w:cs="Times New Roman"/>
          <w:sz w:val="24"/>
          <w:szCs w:val="24"/>
        </w:rPr>
        <w:t xml:space="preserve"> сформированностью</w:t>
      </w:r>
      <w:r w:rsidRPr="00AA531A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ства (выборы, опросы и пр.), умением взаимодействовать с со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циальными институтами в соответствии с их функциями и 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значением.</w:t>
      </w:r>
    </w:p>
    <w:p w14:paraId="4367E871" w14:textId="118C969E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Патриотическое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тиков и российской математической школы, к использованию этих достижений в других науках, технологиях, сферах эконо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мики.</w:t>
      </w:r>
    </w:p>
    <w:p w14:paraId="1C12068E" w14:textId="5AA81ED4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Духовно-нравственного воспитания: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осознанием духовных ценностей российского народа; сфор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мированностью нравственного сознания, этического поведе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ния, связанного с практическим применением достижений 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уки и деятельностью учёного; осознанием личного вклада в по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строение устойчивого будущего.</w:t>
      </w:r>
    </w:p>
    <w:p w14:paraId="54831961" w14:textId="4ADF55FE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Эстетическое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эстетическим отношением к миру, включая эстетику матема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тических закономерностей, объектов, задач, решений, рассуж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дений; восприимчивостью к математическим аспектам различ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ных видов искусства.</w:t>
      </w:r>
    </w:p>
    <w:p w14:paraId="25CE4966" w14:textId="1452F094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Физическое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сформированностью умения применять математические зна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ния в интересах здорового и безопасного образа жизни, ответ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ственного отношения к своему здоровью (здоровое питание, сбалансированный режим занятий и отдыха, регулярная физи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ческая активность); физического совершенствования, при за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нятиях спортивно-оздоровительной деятельностью.</w:t>
      </w:r>
    </w:p>
    <w:p w14:paraId="11F9BD42" w14:textId="62F51A86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Трудовое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готовностью к труду, осознанием ценности трудолюбия; ин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тересом к различным сферам профессиональной деятельности, связанным с математикой и её приложениями, умением совер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жении всей жизни; готовностью к активному участию в реше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нии практических задач математической направленности.</w:t>
      </w:r>
    </w:p>
    <w:p w14:paraId="4C0E02D0" w14:textId="684206A3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Экологическое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тера экологических проблем; ориентацией на применение ма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тематических знаний для решения задач в области окружаю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щей среды, планирования поступков и оценки их возможных последствий для окружающей среды.</w:t>
      </w:r>
    </w:p>
    <w:p w14:paraId="11E6C659" w14:textId="49015662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Ценности научного познания: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сформированностью мировоззрения, соответствующего со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5D540299" w14:textId="73E654A4" w:rsidR="00AA531A" w:rsidRPr="00DA6AA7" w:rsidRDefault="00DA6AA7" w:rsidP="00DA6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AA7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10C281A9" w14:textId="664A112F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AA531A">
        <w:rPr>
          <w:rFonts w:ascii="Times New Roman" w:hAnsi="Times New Roman" w:cs="Times New Roman"/>
          <w:sz w:val="24"/>
          <w:szCs w:val="24"/>
        </w:rPr>
        <w:t>1)</w:t>
      </w:r>
      <w:r w:rsidRPr="00DA6AA7">
        <w:rPr>
          <w:rFonts w:ascii="Times New Roman" w:hAnsi="Times New Roman" w:cs="Times New Roman"/>
          <w:i/>
          <w:iCs/>
          <w:sz w:val="24"/>
          <w:szCs w:val="24"/>
          <w:u w:val="single"/>
        </w:rPr>
        <w:t>Универсальные познавательные действия</w:t>
      </w:r>
      <w:r w:rsidRPr="00AA531A">
        <w:rPr>
          <w:rFonts w:ascii="Times New Roman" w:hAnsi="Times New Roman" w:cs="Times New Roman"/>
          <w:sz w:val="24"/>
          <w:szCs w:val="24"/>
        </w:rPr>
        <w:t>, обеспечива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ют формирование базовых когнитивных процессов обучаю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щихся (освоение методов познания окружающего мира; при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 xml:space="preserve">менение логических, исследовательских операций, умений работать с информацией). </w:t>
      </w:r>
    </w:p>
    <w:p w14:paraId="5A20E13C" w14:textId="396000EA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Базовые логические действия: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мате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матических объектов, понятий, отношений между понятия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ми; формулировать определения понятий; устанавливать су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щественный признак классификации, основания для обоб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щения и сравнения, критерии проводимого анализа;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щие; условные;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ниях; предлагать критерии для выявления закономерностей и противоречий;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делать выводы с использованием законов логики, дедуктив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ных и индуктивных умозаключений, умозаключений по ана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логии;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проводить самостоятельно доказательства математических утверждений (прямые и от противного), выстраивать аргу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ментацию, приводить примеры и контрпримеры; обосновы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вать собственные суждения и выводы;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выбирать способ решения учебной задачи (сравнивать не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сколько вариантов решения, выбирать наиболее подходящий с учётом самостоятельно выделенных критериев).</w:t>
      </w:r>
    </w:p>
    <w:p w14:paraId="515C1567" w14:textId="4FC9E035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речие, проблему, устанавливать искомое и данное, формиро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вать гипотезу, аргументировать свою позицию, мнение;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проводить самостоятельно спланированный эксперимент, ис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зультатам проведённого наблюдения, исследования, оцени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вать достоверность полученных результатов, выводов и обоб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щений;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процесса, а также вы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двигать предположения о его развитии в новых условиях.</w:t>
      </w:r>
    </w:p>
    <w:p w14:paraId="54ADF9B1" w14:textId="77777777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</w:p>
    <w:p w14:paraId="111BE8FB" w14:textId="1E65E241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выбирать информацию из источников различных типов, ана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лизировать, систематизировать и интерпретировать инфор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мацию различных видов и форм представления;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 xml:space="preserve">оценивать надёжность информации по </w:t>
      </w:r>
      <w:r w:rsidR="00DA6AA7">
        <w:rPr>
          <w:rFonts w:ascii="Times New Roman" w:hAnsi="Times New Roman" w:cs="Times New Roman"/>
          <w:sz w:val="24"/>
          <w:szCs w:val="24"/>
        </w:rPr>
        <w:t>с</w:t>
      </w:r>
      <w:r w:rsidRPr="00AA531A">
        <w:rPr>
          <w:rFonts w:ascii="Times New Roman" w:hAnsi="Times New Roman" w:cs="Times New Roman"/>
          <w:sz w:val="24"/>
          <w:szCs w:val="24"/>
        </w:rPr>
        <w:t>амостоятельно сфор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мулированным критериям.</w:t>
      </w:r>
    </w:p>
    <w:p w14:paraId="195570D7" w14:textId="77777777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AA531A">
        <w:rPr>
          <w:rFonts w:ascii="Times New Roman" w:hAnsi="Times New Roman" w:cs="Times New Roman"/>
          <w:sz w:val="24"/>
          <w:szCs w:val="24"/>
        </w:rPr>
        <w:t>2)</w:t>
      </w:r>
      <w:r w:rsidRPr="00DA6AA7">
        <w:rPr>
          <w:rFonts w:ascii="Times New Roman" w:hAnsi="Times New Roman" w:cs="Times New Roman"/>
          <w:i/>
          <w:iCs/>
          <w:sz w:val="24"/>
          <w:szCs w:val="24"/>
          <w:u w:val="single"/>
        </w:rPr>
        <w:t>Универсальные коммуникативные действия</w:t>
      </w:r>
      <w:r w:rsidRPr="00AA531A">
        <w:rPr>
          <w:rFonts w:ascii="Times New Roman" w:hAnsi="Times New Roman" w:cs="Times New Roman"/>
          <w:sz w:val="24"/>
          <w:szCs w:val="24"/>
        </w:rPr>
        <w:t>, обеспечи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вают сформированность социальных навыков обучающихся.</w:t>
      </w:r>
    </w:p>
    <w:p w14:paraId="52E78734" w14:textId="055D353B" w:rsid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Общение: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ровать разногласия, свои возражения;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представлять результаты решения задачи, эксперимента, ис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следования, проекта; самостоятельно выбирать формат вы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ступления с учётом задач презентации и особенностей ауди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тории.</w:t>
      </w:r>
    </w:p>
    <w:p w14:paraId="26B0E79A" w14:textId="1F911564" w:rsid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Сотрудничество: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видуальной работы при решении учебных задач; принимать цель совместной деятельности, планировать организацию со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вместной работы, распределять виды работ, договариваться, обсуждать процесс и результат работы; обобщать мнения не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скольких людей;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ствия.</w:t>
      </w:r>
    </w:p>
    <w:p w14:paraId="1C7B1ADF" w14:textId="5570420B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AA531A">
        <w:rPr>
          <w:rFonts w:ascii="Times New Roman" w:hAnsi="Times New Roman" w:cs="Times New Roman"/>
          <w:sz w:val="24"/>
          <w:szCs w:val="24"/>
        </w:rPr>
        <w:t>3)</w:t>
      </w:r>
      <w:r w:rsidRPr="00DA6AA7">
        <w:rPr>
          <w:rFonts w:ascii="Times New Roman" w:hAnsi="Times New Roman" w:cs="Times New Roman"/>
          <w:i/>
          <w:iCs/>
          <w:sz w:val="24"/>
          <w:szCs w:val="24"/>
          <w:u w:val="single"/>
        </w:rPr>
        <w:t>Универсальные регулятивные действия</w:t>
      </w:r>
      <w:r w:rsidRPr="00AA531A">
        <w:rPr>
          <w:rFonts w:ascii="Times New Roman" w:hAnsi="Times New Roman" w:cs="Times New Roman"/>
          <w:sz w:val="24"/>
          <w:szCs w:val="24"/>
        </w:rPr>
        <w:t xml:space="preserve">, </w:t>
      </w:r>
      <w:r w:rsidR="00DA6AA7" w:rsidRPr="00AA531A">
        <w:rPr>
          <w:rFonts w:ascii="Times New Roman" w:hAnsi="Times New Roman" w:cs="Times New Roman"/>
          <w:sz w:val="24"/>
          <w:szCs w:val="24"/>
        </w:rPr>
        <w:t>обеспечивают формирование</w:t>
      </w:r>
      <w:r w:rsidRPr="00AA531A">
        <w:rPr>
          <w:rFonts w:ascii="Times New Roman" w:hAnsi="Times New Roman" w:cs="Times New Roman"/>
          <w:sz w:val="24"/>
          <w:szCs w:val="24"/>
        </w:rPr>
        <w:t xml:space="preserve"> смысловых установок и жизненных навыков личности. </w:t>
      </w:r>
    </w:p>
    <w:p w14:paraId="7C0AB097" w14:textId="03BB25DA" w:rsid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Самоорганизация: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составлять план, алгоритм решения задачи, выбирать способ решения с учётом имеющихся ресурсов и собственных воз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можностей, аргументировать и корректировать варианты ре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шений с учётом новой информации.</w:t>
      </w:r>
    </w:p>
    <w:p w14:paraId="795839DC" w14:textId="1B9889F9" w:rsid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Самоконтроль: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зультатов; владеть способами самопроверки, самоконтроля процесса и результата решения математической задачи;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нии задачи, вносить коррективы в деятельность на основе новых обстоятельств, данных, найденных ошибок, выявлен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ных трудностей;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условиям, объяс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нять причины достижения или недостижения результатов деятельности, находить ошибку, давать оценку приобретён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ному опыту.</w:t>
      </w:r>
    </w:p>
    <w:p w14:paraId="45F1E136" w14:textId="78BF1C9D" w:rsidR="00DA6AA7" w:rsidRPr="00DA6AA7" w:rsidRDefault="00DA6AA7" w:rsidP="00DA6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AA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2AD0B77F" w14:textId="77777777" w:rsidR="00DA6AA7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AA531A">
        <w:rPr>
          <w:rFonts w:ascii="Times New Roman" w:hAnsi="Times New Roman" w:cs="Times New Roman"/>
          <w:sz w:val="24"/>
          <w:szCs w:val="24"/>
        </w:rPr>
        <w:t>Предметные результаты освоения курса «Вероятность и статистика» в 10—11 классах ориентированы на достижение уровня математической грамотности, необходимого для успешного решения задач и проблем в реальной жизни и создание условий для их общекультурного развития Освоение учебного курса «Вероятность и статистика» на базовом уровне среднего общего образования должно обеспечивать достижение следующих предметных образовательных результатов:</w:t>
      </w:r>
    </w:p>
    <w:p w14:paraId="1DD798D2" w14:textId="56B9A3E0" w:rsidR="00AA531A" w:rsidRPr="00DA6AA7" w:rsidRDefault="00AA531A" w:rsidP="00DA6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AA7">
        <w:rPr>
          <w:rFonts w:ascii="Times New Roman" w:hAnsi="Times New Roman" w:cs="Times New Roman"/>
          <w:b/>
          <w:bCs/>
          <w:sz w:val="24"/>
          <w:szCs w:val="24"/>
        </w:rPr>
        <w:lastRenderedPageBreak/>
        <w:t>10 класс</w:t>
      </w:r>
    </w:p>
    <w:p w14:paraId="0EA1EF54" w14:textId="20274EA1" w:rsidR="00AA531A" w:rsidRDefault="00AA531A" w:rsidP="00DA6AA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A531A">
        <w:rPr>
          <w:rFonts w:ascii="Times New Roman" w:hAnsi="Times New Roman" w:cs="Times New Roman"/>
          <w:sz w:val="24"/>
          <w:szCs w:val="24"/>
        </w:rPr>
        <w:t>Читать и строить таблицы и диаграммы.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Оперировать понятиями: среднее арифметическое, медиана, наибольшее, наименьшее значение, размах массива число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вых данных.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нивать вероятности событий в изученных случайных экспе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риментах.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Находить и формулировать события: пересечение и объеди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 xml:space="preserve">нение данных событий, </w:t>
      </w:r>
      <w:r w:rsidR="00DA6AA7" w:rsidRPr="00AA531A">
        <w:rPr>
          <w:rFonts w:ascii="Times New Roman" w:hAnsi="Times New Roman" w:cs="Times New Roman"/>
          <w:sz w:val="24"/>
          <w:szCs w:val="24"/>
        </w:rPr>
        <w:t xml:space="preserve">событие, </w:t>
      </w:r>
      <w:r w:rsidR="00DA6AA7">
        <w:rPr>
          <w:rFonts w:ascii="Times New Roman" w:hAnsi="Times New Roman" w:cs="Times New Roman"/>
          <w:sz w:val="24"/>
          <w:szCs w:val="24"/>
        </w:rPr>
        <w:t>противоположное</w:t>
      </w:r>
      <w:r w:rsidRPr="00AA531A">
        <w:rPr>
          <w:rFonts w:ascii="Times New Roman" w:hAnsi="Times New Roman" w:cs="Times New Roman"/>
          <w:sz w:val="24"/>
          <w:szCs w:val="24"/>
        </w:rPr>
        <w:t xml:space="preserve"> данному событию; пользоваться диаграммами Эйлера и формулой сложения вероятностей при решении задач.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Оперировать понятиями: условная вероятность, независи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мые события; находить вероятности с помощью правила ум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ножения, с помощью дерева случайного опыта.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Применять комбинаторное правило умножения при решении задач.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Оперировать понятиями: испытание, независимые испыта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ния, серия испытаний, успех и неудача; находить вероятно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сти событий в серии независимых испытаний до первого успеха; находить вероятности событий в серии испытаний Бернулли.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Оперировать понятиями: случайная величина, распределе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ние вероятностей, диаграмма распределения.</w:t>
      </w:r>
    </w:p>
    <w:p w14:paraId="0F713237" w14:textId="77777777" w:rsidR="00AA531A" w:rsidRPr="00DA6AA7" w:rsidRDefault="00AA531A" w:rsidP="00DA6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AA7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14:paraId="27DE0472" w14:textId="4C5A7711" w:rsidR="00AA531A" w:rsidRPr="00AA531A" w:rsidRDefault="00AA531A" w:rsidP="00DA6AA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A531A">
        <w:rPr>
          <w:rFonts w:ascii="Times New Roman" w:hAnsi="Times New Roman" w:cs="Times New Roman"/>
          <w:sz w:val="24"/>
          <w:szCs w:val="24"/>
        </w:rPr>
        <w:t>Сравнивать вероятности значений случайной величины по распределению или с помощью диаграмм.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Оперировать понятием математического ожидания; приво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дить примеры, как применяется математическое ожидание случайной величины находить математическое ожидание по данному распределению.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Иметь представление о законе больших чисел.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Иметь представление о нормальном распределении.</w:t>
      </w:r>
    </w:p>
    <w:p w14:paraId="7D08150C" w14:textId="77777777" w:rsidR="00963A66" w:rsidRDefault="00963A66" w:rsidP="00963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C871DE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Тематическое планирование учебного курса (по годам обучения)</w:t>
      </w:r>
    </w:p>
    <w:p w14:paraId="3DAE9C9A" w14:textId="3A1C5AAE" w:rsidR="005E0213" w:rsidRDefault="005E0213" w:rsidP="00AA531A">
      <w:pPr>
        <w:rPr>
          <w:rFonts w:ascii="Times New Roman" w:hAnsi="Times New Roman" w:cs="Times New Roman"/>
          <w:sz w:val="24"/>
          <w:szCs w:val="24"/>
        </w:rPr>
      </w:pPr>
    </w:p>
    <w:p w14:paraId="6CCF9FA6" w14:textId="19574E1B" w:rsidR="00963A66" w:rsidRDefault="00963A66" w:rsidP="009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A66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6578"/>
        <w:gridCol w:w="8250"/>
      </w:tblGrid>
      <w:tr w:rsidR="00963A66" w14:paraId="16C6160D" w14:textId="77777777" w:rsidTr="0008164F">
        <w:tc>
          <w:tcPr>
            <w:tcW w:w="0" w:type="auto"/>
          </w:tcPr>
          <w:p w14:paraId="6F8C0EF1" w14:textId="77777777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C42443B" w14:textId="6B261DCC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254077A2" w14:textId="30520AD4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0" w:type="auto"/>
          </w:tcPr>
          <w:p w14:paraId="56763A43" w14:textId="77777777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основных видов деятельности ученика</w:t>
            </w:r>
          </w:p>
          <w:p w14:paraId="353A406B" w14:textId="10A5EE9D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FF7CE2" w14:paraId="519FB1EC" w14:textId="77777777" w:rsidTr="0008164F">
        <w:tc>
          <w:tcPr>
            <w:tcW w:w="0" w:type="auto"/>
          </w:tcPr>
          <w:p w14:paraId="4848A7A5" w14:textId="58CBEC53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</w:tcPr>
          <w:p w14:paraId="09CB26E4" w14:textId="50B708B1" w:rsidR="00FF7CE2" w:rsidRPr="00FF7CE2" w:rsidRDefault="00FF7CE2" w:rsidP="00FF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данных и описательная статисти</w:t>
            </w:r>
            <w:r w:rsidRPr="00FF7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ка (4 ч)</w:t>
            </w:r>
          </w:p>
        </w:tc>
      </w:tr>
      <w:tr w:rsidR="00963A66" w14:paraId="73E2750D" w14:textId="77777777" w:rsidTr="0008164F">
        <w:tc>
          <w:tcPr>
            <w:tcW w:w="0" w:type="auto"/>
          </w:tcPr>
          <w:p w14:paraId="7679944E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3B71EB" w14:textId="63E2CF76" w:rsidR="00963A66" w:rsidRPr="00FF7CE2" w:rsidRDefault="00FF7CE2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с помощью таблиц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иаграмм.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медиана, наи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большее и наименьшее значения, размах, дисперсия, стандартное 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числовых наборов</w:t>
            </w:r>
          </w:p>
        </w:tc>
        <w:tc>
          <w:tcPr>
            <w:tcW w:w="0" w:type="auto"/>
          </w:tcPr>
          <w:p w14:paraId="508E0855" w14:textId="737B7FCD" w:rsidR="00963A66" w:rsidRPr="00FF7CE2" w:rsidRDefault="00FF7CE2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таблиц и диа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грамм, использовать таблицы и диаграммы для представления статистических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писательные характеристики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Выдвигать, критиковать гипотезы о харак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 случайной изменчивости и определяю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её факторах</w:t>
            </w:r>
          </w:p>
        </w:tc>
      </w:tr>
      <w:tr w:rsidR="00FF7CE2" w14:paraId="6773AE34" w14:textId="77777777" w:rsidTr="0008164F">
        <w:tc>
          <w:tcPr>
            <w:tcW w:w="0" w:type="auto"/>
          </w:tcPr>
          <w:p w14:paraId="51B15B33" w14:textId="1184856D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</w:tcPr>
          <w:p w14:paraId="74CFEAE8" w14:textId="4F5F5487" w:rsidR="00FF7CE2" w:rsidRPr="00FF7CE2" w:rsidRDefault="00FF7CE2" w:rsidP="00FF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Случайные опыты и случайные события, опыты с равновозмож</w:t>
            </w:r>
            <w:r w:rsidRPr="00FF7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ными элементарными исходами (3 ч)</w:t>
            </w:r>
          </w:p>
        </w:tc>
      </w:tr>
      <w:tr w:rsidR="00963A66" w14:paraId="77F0FAA7" w14:textId="77777777" w:rsidTr="0008164F">
        <w:tc>
          <w:tcPr>
            <w:tcW w:w="0" w:type="auto"/>
          </w:tcPr>
          <w:p w14:paraId="5BEEFEB2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ADCB87" w14:textId="2310F383" w:rsidR="00963A66" w:rsidRPr="00FF7CE2" w:rsidRDefault="00FF7CE2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Случайные эксперименты (опыты) и случайные события. Элементарные события (исходы). Вероят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случайного события. Вероятности событий в опытах с равно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softHyphen/>
              <w:t>возможными элементарными событиями.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</w:tcPr>
          <w:p w14:paraId="77EF1FEF" w14:textId="1F1B9C12" w:rsidR="00FF7CE2" w:rsidRPr="00FF7CE2" w:rsidRDefault="00FF7CE2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Выделять на примерах случайные события в описанном случайном опыте.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Формулировать условия проведения случайного опыта.</w:t>
            </w:r>
          </w:p>
          <w:p w14:paraId="2BA91A9F" w14:textId="77777777" w:rsidR="00FF7CE2" w:rsidRPr="00FF7CE2" w:rsidRDefault="00FF7CE2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Находить вероятности событий в опытах с равновозможными исходами.</w:t>
            </w:r>
          </w:p>
          <w:p w14:paraId="7865E437" w14:textId="6F8963B3" w:rsidR="00963A66" w:rsidRPr="00FF7CE2" w:rsidRDefault="00FF7CE2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Моделировать опыты с равновозможными элементарными исходами в ходе практиче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работы</w:t>
            </w:r>
          </w:p>
        </w:tc>
      </w:tr>
      <w:tr w:rsidR="00FF7CE2" w14:paraId="2022802C" w14:textId="77777777" w:rsidTr="0008164F">
        <w:tc>
          <w:tcPr>
            <w:tcW w:w="0" w:type="auto"/>
          </w:tcPr>
          <w:p w14:paraId="72CCCF6D" w14:textId="173210F0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</w:tcPr>
          <w:p w14:paraId="178338B0" w14:textId="6B6977B6" w:rsidR="00FF7CE2" w:rsidRPr="00FF7CE2" w:rsidRDefault="00FF7CE2" w:rsidP="00FF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Операции над события</w:t>
            </w:r>
            <w:r w:rsidRPr="00FF7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ми, сложение вероятно</w:t>
            </w:r>
            <w:r w:rsidRPr="00FF7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стей (3 ч)</w:t>
            </w:r>
          </w:p>
        </w:tc>
      </w:tr>
      <w:tr w:rsidR="00963A66" w14:paraId="73EEAF73" w14:textId="77777777" w:rsidTr="0008164F">
        <w:tc>
          <w:tcPr>
            <w:tcW w:w="0" w:type="auto"/>
          </w:tcPr>
          <w:p w14:paraId="669BCF5B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6EB8D1" w14:textId="1BF5078F" w:rsidR="00963A66" w:rsidRPr="00FF7CE2" w:rsidRDefault="00FF7CE2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Операции над событиями: пересе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чение, объединение событий, противоположные события. Диаграммы Эйлера. Формула сложения вероятностей</w:t>
            </w:r>
          </w:p>
        </w:tc>
        <w:tc>
          <w:tcPr>
            <w:tcW w:w="0" w:type="auto"/>
          </w:tcPr>
          <w:p w14:paraId="3D44E414" w14:textId="77777777" w:rsidR="00FF7CE2" w:rsidRPr="00FF7CE2" w:rsidRDefault="00FF7CE2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Использовать диаграммы Эйлера и словес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описание событий для формулировки и изображения объединения и пересечения событий.</w:t>
            </w:r>
          </w:p>
          <w:p w14:paraId="6CB4ECD6" w14:textId="5B968BF2" w:rsidR="00963A66" w:rsidRPr="00FF7CE2" w:rsidRDefault="00FF7CE2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Решать задачи с использованием формулы сложения вероятностей</w:t>
            </w:r>
          </w:p>
        </w:tc>
      </w:tr>
      <w:tr w:rsidR="00FF7CE2" w14:paraId="1EC7506F" w14:textId="77777777" w:rsidTr="0008164F">
        <w:tc>
          <w:tcPr>
            <w:tcW w:w="0" w:type="auto"/>
          </w:tcPr>
          <w:p w14:paraId="26CDBA4D" w14:textId="53060838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</w:tcPr>
          <w:p w14:paraId="2F9914FF" w14:textId="05EAF14A" w:rsidR="00FF7CE2" w:rsidRPr="00FF7CE2" w:rsidRDefault="00FF7CE2" w:rsidP="00FF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Условная вероятность, дерево случайного опыта, формула полной вероятности и независи</w:t>
            </w:r>
            <w:r w:rsidRPr="00FF7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мость событий (6 ч)</w:t>
            </w:r>
          </w:p>
        </w:tc>
      </w:tr>
      <w:tr w:rsidR="00963A66" w14:paraId="4A5FEE60" w14:textId="77777777" w:rsidTr="0008164F">
        <w:tc>
          <w:tcPr>
            <w:tcW w:w="0" w:type="auto"/>
          </w:tcPr>
          <w:p w14:paraId="5F6564F9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DF9C91" w14:textId="05E4A8CB" w:rsidR="00963A66" w:rsidRPr="00FF7CE2" w:rsidRDefault="00FF7CE2" w:rsidP="000D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вероятность. Умножение вероятностей. Дерево случайного эксперимента. Формула полной вероятности. Независимые собы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тия </w:t>
            </w:r>
          </w:p>
        </w:tc>
        <w:tc>
          <w:tcPr>
            <w:tcW w:w="0" w:type="auto"/>
          </w:tcPr>
          <w:p w14:paraId="50864708" w14:textId="64E84187" w:rsidR="00963A66" w:rsidRPr="00FF7CE2" w:rsidRDefault="00FF7CE2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вероятно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событий, в том числе условных с помо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softHyphen/>
              <w:t>щью дерева случайного опыта.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независимость событий по формуле и по организации случайного опыта </w:t>
            </w:r>
          </w:p>
        </w:tc>
      </w:tr>
      <w:tr w:rsidR="00FF7CE2" w14:paraId="797F5C11" w14:textId="77777777" w:rsidTr="0008164F">
        <w:tc>
          <w:tcPr>
            <w:tcW w:w="0" w:type="auto"/>
          </w:tcPr>
          <w:p w14:paraId="5D48A500" w14:textId="36CB91EB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</w:tcPr>
          <w:p w14:paraId="550D4791" w14:textId="283D0F24" w:rsidR="00FF7CE2" w:rsidRPr="000D75CA" w:rsidRDefault="00FF7CE2" w:rsidP="000D7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комбинатори</w:t>
            </w:r>
            <w:r w:rsidRPr="000D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ки (4 ч)</w:t>
            </w:r>
          </w:p>
        </w:tc>
      </w:tr>
      <w:tr w:rsidR="00963A66" w14:paraId="7258B27D" w14:textId="77777777" w:rsidTr="0008164F">
        <w:tc>
          <w:tcPr>
            <w:tcW w:w="0" w:type="auto"/>
          </w:tcPr>
          <w:p w14:paraId="25FBE293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2FF88B" w14:textId="0F4CFBA8" w:rsidR="00963A66" w:rsidRPr="00FF7CE2" w:rsidRDefault="00FF7CE2" w:rsidP="000D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Комбинаторное правило </w:t>
            </w:r>
            <w:r w:rsidR="000D75CA" w:rsidRPr="00FF7CE2">
              <w:rPr>
                <w:rFonts w:ascii="Times New Roman" w:hAnsi="Times New Roman" w:cs="Times New Roman"/>
                <w:sz w:val="24"/>
                <w:szCs w:val="24"/>
              </w:rPr>
              <w:t>умноже</w:t>
            </w:r>
            <w:r w:rsidR="000D75CA" w:rsidRPr="00FF7CE2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Перестановки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D75CA" w:rsidRPr="00FF7CE2">
              <w:rPr>
                <w:rFonts w:ascii="Times New Roman" w:hAnsi="Times New Roman" w:cs="Times New Roman"/>
                <w:sz w:val="24"/>
                <w:szCs w:val="24"/>
              </w:rPr>
              <w:t>факториал. Число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5CA" w:rsidRPr="00FF7CE2">
              <w:rPr>
                <w:rFonts w:ascii="Times New Roman" w:hAnsi="Times New Roman" w:cs="Times New Roman"/>
                <w:sz w:val="24"/>
                <w:szCs w:val="24"/>
              </w:rPr>
              <w:t>сочетаний. Треугольник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5CA" w:rsidRPr="00FF7CE2">
              <w:rPr>
                <w:rFonts w:ascii="Times New Roman" w:hAnsi="Times New Roman" w:cs="Times New Roman"/>
                <w:sz w:val="24"/>
                <w:szCs w:val="24"/>
              </w:rPr>
              <w:t>Паскаля. Формула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 бинома Ньюто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 </w:t>
            </w:r>
          </w:p>
        </w:tc>
        <w:tc>
          <w:tcPr>
            <w:tcW w:w="0" w:type="auto"/>
          </w:tcPr>
          <w:p w14:paraId="0A5ECFDB" w14:textId="55789DDD" w:rsidR="00963A66" w:rsidRPr="00FF7CE2" w:rsidRDefault="00FF7CE2" w:rsidP="000D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умножения для перечисления событий в случайном опыте.</w:t>
            </w:r>
            <w:r w:rsidR="000D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формулой и треугольником Паскаля для определения числа сочетаний </w:t>
            </w:r>
          </w:p>
        </w:tc>
      </w:tr>
      <w:tr w:rsidR="00FF7CE2" w14:paraId="1FEFEBBE" w14:textId="77777777" w:rsidTr="0008164F">
        <w:tc>
          <w:tcPr>
            <w:tcW w:w="0" w:type="auto"/>
          </w:tcPr>
          <w:p w14:paraId="4FC44C83" w14:textId="1949D974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</w:tcPr>
          <w:p w14:paraId="090BACC6" w14:textId="37EADCFB" w:rsidR="00FF7CE2" w:rsidRPr="000D75CA" w:rsidRDefault="00FF7CE2" w:rsidP="000D7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Серии последовательных испытаний (3 ч)</w:t>
            </w:r>
          </w:p>
        </w:tc>
      </w:tr>
      <w:tr w:rsidR="00963A66" w14:paraId="3A64AD0C" w14:textId="77777777" w:rsidTr="0008164F">
        <w:tc>
          <w:tcPr>
            <w:tcW w:w="0" w:type="auto"/>
          </w:tcPr>
          <w:p w14:paraId="52339A42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9118FD" w14:textId="29B0ECD1" w:rsidR="00FF7CE2" w:rsidRPr="00FF7CE2" w:rsidRDefault="00FF7CE2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Бинарный случайный опыт (испытание), успех и </w:t>
            </w:r>
            <w:r w:rsidR="000D75CA" w:rsidRPr="00FF7CE2">
              <w:rPr>
                <w:rFonts w:ascii="Times New Roman" w:hAnsi="Times New Roman" w:cs="Times New Roman"/>
                <w:sz w:val="24"/>
                <w:szCs w:val="24"/>
              </w:rPr>
              <w:t>неудача. Независимые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5CA" w:rsidRPr="00FF7CE2">
              <w:rPr>
                <w:rFonts w:ascii="Times New Roman" w:hAnsi="Times New Roman" w:cs="Times New Roman"/>
                <w:sz w:val="24"/>
                <w:szCs w:val="24"/>
              </w:rPr>
              <w:t>испытания. Серия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независимых испытаний до первого </w:t>
            </w:r>
            <w:r w:rsidR="000D75CA" w:rsidRPr="00FF7CE2">
              <w:rPr>
                <w:rFonts w:ascii="Times New Roman" w:hAnsi="Times New Roman" w:cs="Times New Roman"/>
                <w:sz w:val="24"/>
                <w:szCs w:val="24"/>
              </w:rPr>
              <w:t>успеха. Серия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испытаний Бернулли.</w:t>
            </w:r>
          </w:p>
          <w:p w14:paraId="20B1C5B2" w14:textId="13ABB56E" w:rsidR="00963A66" w:rsidRPr="00FF7CE2" w:rsidRDefault="00FF7CE2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использова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нием электронных таблиц </w:t>
            </w:r>
          </w:p>
        </w:tc>
        <w:tc>
          <w:tcPr>
            <w:tcW w:w="0" w:type="auto"/>
          </w:tcPr>
          <w:p w14:paraId="5EFA10D5" w14:textId="4DDDD0C9" w:rsidR="00963A66" w:rsidRPr="00FF7CE2" w:rsidRDefault="00FF7CE2" w:rsidP="000D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Разбивать сложные эксперименты на отдельные испытания.</w:t>
            </w:r>
            <w:r w:rsidR="000D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Осваивать понятия: испытание, серия независимых испытаний.</w:t>
            </w:r>
            <w:r w:rsidR="000D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Приводить примеры серий независимых испытаний.</w:t>
            </w:r>
            <w:r w:rsidR="000D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Решать задачи на поиск вероятностей событий в серии испытаний до первого успеха и в сериях испытаний Бернулли.</w:t>
            </w:r>
            <w:r w:rsidR="000D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Изучать в ходе практической работы с использованием электронных таблиц вероятности событий в сериях независимых испытаний </w:t>
            </w:r>
          </w:p>
        </w:tc>
      </w:tr>
      <w:tr w:rsidR="00FF7CE2" w14:paraId="034730C3" w14:textId="77777777" w:rsidTr="0008164F">
        <w:tc>
          <w:tcPr>
            <w:tcW w:w="0" w:type="auto"/>
          </w:tcPr>
          <w:p w14:paraId="434F6DE4" w14:textId="336C008E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</w:tcPr>
          <w:p w14:paraId="44AB862C" w14:textId="3644BD69" w:rsidR="00FF7CE2" w:rsidRPr="000D75CA" w:rsidRDefault="00FF7CE2" w:rsidP="000D7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Случайные величины и распределения (6 ч)</w:t>
            </w:r>
          </w:p>
        </w:tc>
      </w:tr>
      <w:tr w:rsidR="00963A66" w14:paraId="7483C8A6" w14:textId="77777777" w:rsidTr="0008164F">
        <w:tc>
          <w:tcPr>
            <w:tcW w:w="0" w:type="auto"/>
          </w:tcPr>
          <w:p w14:paraId="5D265618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C1CBD6" w14:textId="36BEE362" w:rsidR="00963A66" w:rsidRPr="00FF7CE2" w:rsidRDefault="00FF7CE2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Случайная </w:t>
            </w:r>
            <w:r w:rsidR="000D75CA" w:rsidRPr="00FF7CE2">
              <w:rPr>
                <w:rFonts w:ascii="Times New Roman" w:hAnsi="Times New Roman" w:cs="Times New Roman"/>
                <w:sz w:val="24"/>
                <w:szCs w:val="24"/>
              </w:rPr>
              <w:t>величина. Распределение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5CA" w:rsidRPr="00FF7CE2">
              <w:rPr>
                <w:rFonts w:ascii="Times New Roman" w:hAnsi="Times New Roman" w:cs="Times New Roman"/>
                <w:sz w:val="24"/>
                <w:szCs w:val="24"/>
              </w:rPr>
              <w:t>вероятностей. Диаграмма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5CA" w:rsidRPr="00FF7CE2">
              <w:rPr>
                <w:rFonts w:ascii="Times New Roman" w:hAnsi="Times New Roman" w:cs="Times New Roman"/>
                <w:sz w:val="24"/>
                <w:szCs w:val="24"/>
              </w:rPr>
              <w:t>распределения Сумма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произведение случайных величин</w:t>
            </w:r>
            <w:r w:rsidR="000D75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0" w:type="auto"/>
          </w:tcPr>
          <w:p w14:paraId="7FB5978C" w14:textId="56C14A84" w:rsidR="00963A66" w:rsidRPr="00FF7CE2" w:rsidRDefault="00FF7CE2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случайная величина, распределение, таблица распределения, диаграмма </w:t>
            </w:r>
            <w:r w:rsidR="000D75CA" w:rsidRPr="00FF7CE2">
              <w:rPr>
                <w:rFonts w:ascii="Times New Roman" w:hAnsi="Times New Roman" w:cs="Times New Roman"/>
                <w:sz w:val="24"/>
                <w:szCs w:val="24"/>
              </w:rPr>
              <w:t>распределения.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распределений, в том числе геометрического и </w:t>
            </w:r>
            <w:r w:rsidR="000D75CA" w:rsidRPr="00FF7CE2">
              <w:rPr>
                <w:rFonts w:ascii="Times New Roman" w:hAnsi="Times New Roman" w:cs="Times New Roman"/>
                <w:sz w:val="24"/>
                <w:szCs w:val="24"/>
              </w:rPr>
              <w:t>биномиального.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распределения случайных </w:t>
            </w:r>
            <w:r w:rsidR="000D75CA" w:rsidRPr="00FF7CE2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суммы и произведения случайных </w:t>
            </w:r>
            <w:r w:rsidR="0008164F" w:rsidRPr="00FF7CE2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 распознавать геометрическое и биномиальное распределение</w:t>
            </w:r>
          </w:p>
        </w:tc>
      </w:tr>
      <w:tr w:rsidR="00FF7CE2" w14:paraId="60E93478" w14:textId="77777777" w:rsidTr="0008164F">
        <w:tc>
          <w:tcPr>
            <w:tcW w:w="0" w:type="auto"/>
          </w:tcPr>
          <w:p w14:paraId="7EB56CA1" w14:textId="20AB8180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</w:tcPr>
          <w:p w14:paraId="7CD3B58F" w14:textId="530EF0C0" w:rsidR="00FF7CE2" w:rsidRPr="000D75CA" w:rsidRDefault="00FF7CE2" w:rsidP="000D7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систематизация знаний (6 ч)</w:t>
            </w:r>
          </w:p>
        </w:tc>
      </w:tr>
      <w:tr w:rsidR="00963A66" w14:paraId="0E4699E3" w14:textId="77777777" w:rsidTr="0008164F">
        <w:tc>
          <w:tcPr>
            <w:tcW w:w="0" w:type="auto"/>
          </w:tcPr>
          <w:p w14:paraId="6D8ED3CE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607B7A" w14:textId="6832A883" w:rsidR="00963A66" w:rsidRPr="00FF7CE2" w:rsidRDefault="00FF7CE2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Описательная </w:t>
            </w:r>
            <w:r w:rsidR="000D75CA" w:rsidRPr="00FF7CE2">
              <w:rPr>
                <w:rFonts w:ascii="Times New Roman" w:hAnsi="Times New Roman" w:cs="Times New Roman"/>
                <w:sz w:val="24"/>
                <w:szCs w:val="24"/>
              </w:rPr>
              <w:t>статистика. Случайные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 опыты и вероятности случайных </w:t>
            </w:r>
            <w:r w:rsidR="000D75CA" w:rsidRPr="00FF7CE2">
              <w:rPr>
                <w:rFonts w:ascii="Times New Roman" w:hAnsi="Times New Roman" w:cs="Times New Roman"/>
                <w:sz w:val="24"/>
                <w:szCs w:val="24"/>
              </w:rPr>
              <w:t>событий. Операции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r w:rsidR="000D75CA" w:rsidRPr="00FF7CE2">
              <w:rPr>
                <w:rFonts w:ascii="Times New Roman" w:hAnsi="Times New Roman" w:cs="Times New Roman"/>
                <w:sz w:val="24"/>
                <w:szCs w:val="24"/>
              </w:rPr>
              <w:t>событиями. Элементы</w:t>
            </w: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комбинаторики, серии независимых испытаний</w:t>
            </w:r>
          </w:p>
        </w:tc>
        <w:tc>
          <w:tcPr>
            <w:tcW w:w="0" w:type="auto"/>
          </w:tcPr>
          <w:p w14:paraId="5F6DB1B0" w14:textId="428DF6EA" w:rsidR="00963A66" w:rsidRPr="00FF7CE2" w:rsidRDefault="00FF7CE2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sz w:val="24"/>
                <w:szCs w:val="24"/>
              </w:rPr>
              <w:t>Повторять изученное и выстраивать систему знаний</w:t>
            </w:r>
          </w:p>
        </w:tc>
      </w:tr>
    </w:tbl>
    <w:p w14:paraId="455C21DF" w14:textId="3AC83AF4" w:rsidR="00963A66" w:rsidRDefault="00963A66" w:rsidP="00963A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A7DFB" w14:textId="7A3D64AC" w:rsidR="00BC1AC9" w:rsidRDefault="00BC1AC9" w:rsidP="009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C9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7375"/>
        <w:gridCol w:w="7453"/>
      </w:tblGrid>
      <w:tr w:rsidR="00BC1AC9" w14:paraId="55662355" w14:textId="77777777" w:rsidTr="00BC1AC9">
        <w:tc>
          <w:tcPr>
            <w:tcW w:w="0" w:type="auto"/>
          </w:tcPr>
          <w:p w14:paraId="727470C4" w14:textId="77777777" w:rsidR="00BC1AC9" w:rsidRPr="00FF7CE2" w:rsidRDefault="00BC1AC9" w:rsidP="00BC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1D08C0C" w14:textId="7816FD1F" w:rsidR="00BC1AC9" w:rsidRDefault="00BC1AC9" w:rsidP="00B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389951F2" w14:textId="24F97A16" w:rsidR="00BC1AC9" w:rsidRDefault="00BC1AC9" w:rsidP="00B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0" w:type="auto"/>
          </w:tcPr>
          <w:p w14:paraId="11CD6028" w14:textId="77777777" w:rsidR="00BC1AC9" w:rsidRPr="00FF7CE2" w:rsidRDefault="00BC1AC9" w:rsidP="00BC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основных видов деятельности ученика</w:t>
            </w:r>
          </w:p>
          <w:p w14:paraId="6CE9837C" w14:textId="0EEEA0EC" w:rsidR="00BC1AC9" w:rsidRDefault="00BC1AC9" w:rsidP="00B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BC1AC9" w14:paraId="07C8120B" w14:textId="77777777" w:rsidTr="0071037B">
        <w:tc>
          <w:tcPr>
            <w:tcW w:w="0" w:type="auto"/>
          </w:tcPr>
          <w:p w14:paraId="4A665450" w14:textId="36993CE8" w:rsidR="00BC1AC9" w:rsidRPr="00BC1AC9" w:rsidRDefault="0008164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</w:tcPr>
          <w:p w14:paraId="4404D0B9" w14:textId="25FC99D7" w:rsidR="00BC1AC9" w:rsidRPr="00BC1AC9" w:rsidRDefault="00BC1AC9" w:rsidP="00B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Повторение, обобщение и систематизация знаний (4 ч)</w:t>
            </w:r>
          </w:p>
        </w:tc>
      </w:tr>
      <w:tr w:rsidR="00BC1AC9" w14:paraId="27B3C6BC" w14:textId="77777777" w:rsidTr="00BC1AC9">
        <w:tc>
          <w:tcPr>
            <w:tcW w:w="0" w:type="auto"/>
          </w:tcPr>
          <w:p w14:paraId="2168D264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5C081D" w14:textId="28BCB719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Случайные опыты и вероятности случайных событий. Серии незави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softHyphen/>
              <w:t>симых испытаний. Случайные величины и распределения</w:t>
            </w:r>
          </w:p>
        </w:tc>
        <w:tc>
          <w:tcPr>
            <w:tcW w:w="0" w:type="auto"/>
          </w:tcPr>
          <w:p w14:paraId="71FBECEF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Повторять изученное и выстраивать систему знаний</w:t>
            </w:r>
          </w:p>
          <w:p w14:paraId="5EB02CCE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9" w14:paraId="39472ADD" w14:textId="77777777" w:rsidTr="00646043">
        <w:tc>
          <w:tcPr>
            <w:tcW w:w="0" w:type="auto"/>
          </w:tcPr>
          <w:p w14:paraId="36DBE35A" w14:textId="4CE1A1CD" w:rsidR="00BC1AC9" w:rsidRPr="00BC1AC9" w:rsidRDefault="0008164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2"/>
          </w:tcPr>
          <w:p w14:paraId="23456BD9" w14:textId="6AC90409" w:rsidR="00BC1AC9" w:rsidRPr="00BC1AC9" w:rsidRDefault="00BC1AC9" w:rsidP="00B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Математическое ожида</w:t>
            </w:r>
            <w:r w:rsidRPr="00BC1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случайной величины (4 ч)</w:t>
            </w:r>
          </w:p>
        </w:tc>
      </w:tr>
      <w:tr w:rsidR="00BC1AC9" w14:paraId="3920723E" w14:textId="77777777" w:rsidTr="00BC1AC9">
        <w:tc>
          <w:tcPr>
            <w:tcW w:w="0" w:type="auto"/>
          </w:tcPr>
          <w:p w14:paraId="7A44419D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8145C8" w14:textId="0354484A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Примеры применения математиче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ожидания (страхование, лотерея). Математическое ожида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суммы случайных величин. Математическое ожидание геоме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трического и биномиального распределений</w:t>
            </w:r>
          </w:p>
          <w:p w14:paraId="2796225E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FD15FC" w14:textId="0EF19DF0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Осваивать понятие математического ожидания.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Приводить и обсуждать примеры примене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математического ожидания. Вычислять математическое ожидание.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Использовать понятие математического ожидания и его свойства при решении задач.</w:t>
            </w:r>
          </w:p>
          <w:p w14:paraId="45B12D37" w14:textId="76AA1B89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Находить по известным формулам матема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тическое ожидание суммы случайных величин.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Находить по известным формулам матема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ожидания случайных величин, имеющих геометрическое и биномиальное распределения</w:t>
            </w:r>
          </w:p>
        </w:tc>
      </w:tr>
      <w:tr w:rsidR="00BC1AC9" w14:paraId="0264E428" w14:textId="77777777" w:rsidTr="005F2243">
        <w:tc>
          <w:tcPr>
            <w:tcW w:w="0" w:type="auto"/>
          </w:tcPr>
          <w:p w14:paraId="2CCB9781" w14:textId="013B8623" w:rsidR="00BC1AC9" w:rsidRPr="00BC1AC9" w:rsidRDefault="0008164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</w:tcPr>
          <w:p w14:paraId="5FB3738D" w14:textId="76EF55FF" w:rsidR="00BC1AC9" w:rsidRPr="00BC1AC9" w:rsidRDefault="00BC1AC9" w:rsidP="00B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Дисперсия и стандартное отклонение случайной величины (4 ч)</w:t>
            </w:r>
          </w:p>
        </w:tc>
      </w:tr>
      <w:tr w:rsidR="00BC1AC9" w14:paraId="33FF4ED2" w14:textId="77777777" w:rsidTr="00BC1AC9">
        <w:tc>
          <w:tcPr>
            <w:tcW w:w="0" w:type="auto"/>
          </w:tcPr>
          <w:p w14:paraId="739196A3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4CEFB1" w14:textId="7668EEAE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Дисперсия и стандартное отклоне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Дисперсии геометрического и биномиального распределения.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использова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электронных таблиц</w:t>
            </w:r>
          </w:p>
        </w:tc>
        <w:tc>
          <w:tcPr>
            <w:tcW w:w="0" w:type="auto"/>
          </w:tcPr>
          <w:p w14:paraId="1423E000" w14:textId="5CF9247C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Осваивать понятия: дисперсия, стандарт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отклонение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лучайной величины.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Находить дисперсию по распределению.</w:t>
            </w:r>
          </w:p>
          <w:p w14:paraId="29942940" w14:textId="3D4F0733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Находить по известным формулам диспер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softHyphen/>
              <w:t>сию геометрического и биномиального</w:t>
            </w:r>
          </w:p>
        </w:tc>
      </w:tr>
      <w:tr w:rsidR="00BC1AC9" w14:paraId="42DB3DAF" w14:textId="77777777" w:rsidTr="007F0E60">
        <w:tc>
          <w:tcPr>
            <w:tcW w:w="0" w:type="auto"/>
          </w:tcPr>
          <w:p w14:paraId="647FAE92" w14:textId="7C1E6144" w:rsidR="00BC1AC9" w:rsidRPr="00BC1AC9" w:rsidRDefault="0008164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</w:tcPr>
          <w:p w14:paraId="1E767E62" w14:textId="3B45052C" w:rsidR="00BC1AC9" w:rsidRPr="00BC1AC9" w:rsidRDefault="00BC1AC9" w:rsidP="00B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больших чисел (3 ч)</w:t>
            </w:r>
          </w:p>
        </w:tc>
      </w:tr>
      <w:tr w:rsidR="00BC1AC9" w14:paraId="0E0F3E81" w14:textId="77777777" w:rsidTr="00BC1AC9">
        <w:tc>
          <w:tcPr>
            <w:tcW w:w="0" w:type="auto"/>
          </w:tcPr>
          <w:p w14:paraId="6FDA325F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CB5183" w14:textId="4F54B0C8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Закон больших чисел. Выборочный метод исследований. Практическая работа с использованием электронных таблиц</w:t>
            </w:r>
          </w:p>
        </w:tc>
        <w:tc>
          <w:tcPr>
            <w:tcW w:w="0" w:type="auto"/>
          </w:tcPr>
          <w:p w14:paraId="3302D0C1" w14:textId="2CF40DC1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Знакомиться с выборочным методом исследования совокупности данных. Изучать в ходе практической работы с использованием электронных таблиц применение выборочного метода исследования</w:t>
            </w:r>
          </w:p>
        </w:tc>
      </w:tr>
      <w:tr w:rsidR="00BC1AC9" w14:paraId="44475468" w14:textId="77777777" w:rsidTr="00001A5D">
        <w:tc>
          <w:tcPr>
            <w:tcW w:w="0" w:type="auto"/>
          </w:tcPr>
          <w:p w14:paraId="79DD8BCA" w14:textId="2480CB9D" w:rsidR="00BC1AC9" w:rsidRPr="00BC1AC9" w:rsidRDefault="0008164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</w:tcPr>
          <w:p w14:paraId="576E79E6" w14:textId="5432DD98" w:rsidR="00BC1AC9" w:rsidRPr="00BC1AC9" w:rsidRDefault="00BC1AC9" w:rsidP="00B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Непрерывные случайные величины (распределения) (2 ч)</w:t>
            </w:r>
          </w:p>
        </w:tc>
      </w:tr>
      <w:tr w:rsidR="00BC1AC9" w14:paraId="5A74BC28" w14:textId="77777777" w:rsidTr="00BC1AC9">
        <w:tc>
          <w:tcPr>
            <w:tcW w:w="0" w:type="auto"/>
          </w:tcPr>
          <w:p w14:paraId="7F7DEA2D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8DBCBB" w14:textId="6EAD971A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0" w:type="auto"/>
          </w:tcPr>
          <w:p w14:paraId="048E197E" w14:textId="074230BE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Осваивать понятия: непрерывная случайная величина, непрерывное распределение, функция плотности вероятности. Приводить примеры непрерывных случайных величин. Находить вероятности событий по данной функции плотности, в том числе равномерного распределения</w:t>
            </w:r>
          </w:p>
        </w:tc>
      </w:tr>
      <w:tr w:rsidR="00BC1AC9" w14:paraId="023C1E24" w14:textId="77777777" w:rsidTr="00EC36B3">
        <w:tc>
          <w:tcPr>
            <w:tcW w:w="0" w:type="auto"/>
          </w:tcPr>
          <w:p w14:paraId="4B632C03" w14:textId="0E7BEA64" w:rsidR="00BC1AC9" w:rsidRPr="00BC1AC9" w:rsidRDefault="0008164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</w:tcPr>
          <w:p w14:paraId="26756F50" w14:textId="75DF4DDA" w:rsidR="00BC1AC9" w:rsidRPr="00BC1AC9" w:rsidRDefault="00BC1AC9" w:rsidP="00B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Нормальное распределения (2 ч)</w:t>
            </w:r>
          </w:p>
        </w:tc>
      </w:tr>
      <w:tr w:rsidR="00BC1AC9" w14:paraId="737CD8A6" w14:textId="77777777" w:rsidTr="00BC1AC9">
        <w:tc>
          <w:tcPr>
            <w:tcW w:w="0" w:type="auto"/>
          </w:tcPr>
          <w:p w14:paraId="575D08E5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2B0D6A" w14:textId="19B83778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Задачи, приводящие к нормальному распределению. Функция плотности и свойства нормального распределения Практическая работа с использованием электронных таблиц</w:t>
            </w:r>
          </w:p>
        </w:tc>
        <w:tc>
          <w:tcPr>
            <w:tcW w:w="0" w:type="auto"/>
          </w:tcPr>
          <w:p w14:paraId="21D6FE89" w14:textId="6135534C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Осваивать понятия: нормальное распределение. Выделять по описанию случайные величины, распределённые по нормальному закону. Приводить примеры задач, приводящих к нормальному распределению. Находить числовые характеристики нормального распределения по известным формулам. Решать задачи, связанные с применением свойств нормального распределений, в том</w:t>
            </w:r>
          </w:p>
          <w:p w14:paraId="39AE6C48" w14:textId="1F94F89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числе с использованием электронных таблиц</w:t>
            </w:r>
          </w:p>
        </w:tc>
      </w:tr>
      <w:tr w:rsidR="00BC1AC9" w14:paraId="053454B9" w14:textId="77777777" w:rsidTr="00937FC5">
        <w:tc>
          <w:tcPr>
            <w:tcW w:w="0" w:type="auto"/>
          </w:tcPr>
          <w:p w14:paraId="179057FC" w14:textId="0243B1DF" w:rsidR="00BC1AC9" w:rsidRPr="00BC1AC9" w:rsidRDefault="0008164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</w:tcPr>
          <w:p w14:paraId="76931FB5" w14:textId="2ECE0B86" w:rsidR="00BC1AC9" w:rsidRPr="00BC1AC9" w:rsidRDefault="00BC1AC9" w:rsidP="00B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Повторение, обобщение и систематизация знаний (16 ч)</w:t>
            </w:r>
          </w:p>
        </w:tc>
      </w:tr>
      <w:tr w:rsidR="00BC1AC9" w14:paraId="5CF623CF" w14:textId="77777777" w:rsidTr="00BC1AC9">
        <w:tc>
          <w:tcPr>
            <w:tcW w:w="0" w:type="auto"/>
          </w:tcPr>
          <w:p w14:paraId="43A2FB53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3E6BCA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с помощью таблиц и диаграмм, описательная статистика, опыты с равновозмож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элементарными событиями, вычисление вероятностей событий с применением формул и графиче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методов (координатная прямая, дерево, диаграмма 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Эйле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softHyphen/>
              <w:t>ра), случайные величины и распре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деления, математическое ожида</w:t>
            </w:r>
            <w:r w:rsidRPr="00BC1A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случайной величины </w:t>
            </w:r>
          </w:p>
          <w:p w14:paraId="5E9068E1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C48532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Повторять изученное и выстраивать систему знаний</w:t>
            </w:r>
          </w:p>
          <w:p w14:paraId="651475C0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C0A6E" w14:textId="77777777" w:rsidR="00BC1AC9" w:rsidRPr="00BC1AC9" w:rsidRDefault="00BC1AC9" w:rsidP="009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1AC9" w:rsidRPr="00BC1AC9" w:rsidSect="00D857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ITC">
    <w:altName w:val="OfficinaSansITC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fficinaSansMediumIT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fficinaSansBoldIT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24209F"/>
    <w:multiLevelType w:val="hybridMultilevel"/>
    <w:tmpl w:val="1778C3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8446F1"/>
    <w:multiLevelType w:val="hybridMultilevel"/>
    <w:tmpl w:val="B50EB6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6F7978"/>
    <w:multiLevelType w:val="hybridMultilevel"/>
    <w:tmpl w:val="3311EF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CC9CF2E"/>
    <w:multiLevelType w:val="hybridMultilevel"/>
    <w:tmpl w:val="9E56A7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9AB58"/>
    <w:multiLevelType w:val="hybridMultilevel"/>
    <w:tmpl w:val="0E3E8B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17A96A"/>
    <w:multiLevelType w:val="hybridMultilevel"/>
    <w:tmpl w:val="7485D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E1ACCBA"/>
    <w:multiLevelType w:val="hybridMultilevel"/>
    <w:tmpl w:val="6A8F2E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7A8698"/>
    <w:multiLevelType w:val="hybridMultilevel"/>
    <w:tmpl w:val="D01BEA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AE0F82"/>
    <w:multiLevelType w:val="hybridMultilevel"/>
    <w:tmpl w:val="781C1F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218DC50"/>
    <w:multiLevelType w:val="hybridMultilevel"/>
    <w:tmpl w:val="A83D5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A0C5566"/>
    <w:multiLevelType w:val="hybridMultilevel"/>
    <w:tmpl w:val="365881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68"/>
    <w:rsid w:val="00044122"/>
    <w:rsid w:val="0008164F"/>
    <w:rsid w:val="000D75CA"/>
    <w:rsid w:val="004C2854"/>
    <w:rsid w:val="00587101"/>
    <w:rsid w:val="005E0213"/>
    <w:rsid w:val="00893CD8"/>
    <w:rsid w:val="00963A66"/>
    <w:rsid w:val="00A468B9"/>
    <w:rsid w:val="00AA531A"/>
    <w:rsid w:val="00B26A02"/>
    <w:rsid w:val="00BC1AC9"/>
    <w:rsid w:val="00D85768"/>
    <w:rsid w:val="00DA6AA7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92E2"/>
  <w15:chartTrackingRefBased/>
  <w15:docId w15:val="{70323E92-66B5-4E9A-A3A5-FFB26E14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7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4122"/>
    <w:pPr>
      <w:ind w:left="720"/>
      <w:contextualSpacing/>
    </w:pPr>
  </w:style>
  <w:style w:type="paragraph" w:customStyle="1" w:styleId="Default">
    <w:name w:val="Default"/>
    <w:rsid w:val="00044122"/>
    <w:pPr>
      <w:autoSpaceDE w:val="0"/>
      <w:autoSpaceDN w:val="0"/>
      <w:adjustRightInd w:val="0"/>
      <w:spacing w:after="0" w:line="240" w:lineRule="auto"/>
    </w:pPr>
    <w:rPr>
      <w:rFonts w:ascii="OfficinaSansITC" w:hAnsi="OfficinaSansITC" w:cs="OfficinaSansIT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44122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044122"/>
    <w:pPr>
      <w:spacing w:line="2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AA531A"/>
    <w:pPr>
      <w:spacing w:line="221" w:lineRule="atLeast"/>
    </w:pPr>
    <w:rPr>
      <w:rFonts w:ascii="SchoolBookSanPin" w:hAnsi="SchoolBookSanPin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AA531A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AA531A"/>
    <w:pPr>
      <w:spacing w:line="201" w:lineRule="atLeast"/>
    </w:pPr>
    <w:rPr>
      <w:rFonts w:cstheme="minorBidi"/>
      <w:color w:val="auto"/>
    </w:rPr>
  </w:style>
  <w:style w:type="table" w:styleId="a5">
    <w:name w:val="Table Grid"/>
    <w:basedOn w:val="a1"/>
    <w:uiPriority w:val="39"/>
    <w:rsid w:val="0096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9">
    <w:name w:val="Pa29"/>
    <w:basedOn w:val="Default"/>
    <w:next w:val="Default"/>
    <w:uiPriority w:val="99"/>
    <w:rsid w:val="00FF7CE2"/>
    <w:pPr>
      <w:spacing w:line="181" w:lineRule="atLeast"/>
    </w:pPr>
    <w:rPr>
      <w:rFonts w:ascii="SchoolBookSanPin" w:hAnsi="SchoolBookSanPin" w:cstheme="minorBidi"/>
      <w:color w:val="auto"/>
    </w:rPr>
  </w:style>
  <w:style w:type="paragraph" w:styleId="a6">
    <w:name w:val="Body Text"/>
    <w:basedOn w:val="a"/>
    <w:link w:val="a7"/>
    <w:semiHidden/>
    <w:unhideWhenUsed/>
    <w:rsid w:val="005871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871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Морева</dc:creator>
  <cp:keywords/>
  <dc:description/>
  <cp:lastModifiedBy>User</cp:lastModifiedBy>
  <cp:revision>2</cp:revision>
  <dcterms:created xsi:type="dcterms:W3CDTF">2023-08-30T10:28:00Z</dcterms:created>
  <dcterms:modified xsi:type="dcterms:W3CDTF">2023-08-30T10:28:00Z</dcterms:modified>
</cp:coreProperties>
</file>